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D3" w:rsidRPr="0079472D" w:rsidRDefault="009876D3" w:rsidP="0079472D">
      <w:pPr>
        <w:pStyle w:val="a3"/>
        <w:jc w:val="center"/>
        <w:rPr>
          <w:b/>
        </w:rPr>
      </w:pPr>
      <w:r w:rsidRPr="0079472D">
        <w:rPr>
          <w:b/>
          <w:sz w:val="28"/>
          <w:szCs w:val="28"/>
        </w:rPr>
        <w:t>Моё жизненное кредо: «Здоровый образ жизн</w:t>
      </w:r>
      <w:proofErr w:type="gramStart"/>
      <w:r w:rsidRPr="0079472D">
        <w:rPr>
          <w:b/>
          <w:sz w:val="28"/>
          <w:szCs w:val="28"/>
        </w:rPr>
        <w:t>и-</w:t>
      </w:r>
      <w:proofErr w:type="gramEnd"/>
      <w:r w:rsidRPr="0079472D">
        <w:rPr>
          <w:b/>
          <w:sz w:val="28"/>
          <w:szCs w:val="28"/>
        </w:rPr>
        <w:t xml:space="preserve"> гармония с собой и миром».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Методическая система работы</w:t>
      </w:r>
      <w:proofErr w:type="gramStart"/>
      <w:r>
        <w:rPr>
          <w:sz w:val="28"/>
          <w:szCs w:val="28"/>
        </w:rPr>
        <w:t>:«</w:t>
      </w:r>
      <w:proofErr w:type="gramEnd"/>
      <w:r>
        <w:rPr>
          <w:sz w:val="28"/>
          <w:szCs w:val="28"/>
        </w:rPr>
        <w:t>ЗДОРОВЫЙ ОБРАЗ ЖИЗНИ В ФИЗИЧЕСКОМ И НРАВСТВЕННОМ СОВЕРШЕНСТВОВАНИИ ЛИЧНОСТИ»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ЦЕЛЬ СИСТЕМЫ РАБОТЫ – воспитание и развитие свободной, творческой, физически здоровой личности, способной к самооценке, самореализации, самосовершенствованию.</w:t>
      </w:r>
    </w:p>
    <w:p w:rsidR="009876D3" w:rsidRDefault="009876D3" w:rsidP="009876D3">
      <w:pPr>
        <w:pStyle w:val="a3"/>
      </w:pPr>
      <w:r>
        <w:rPr>
          <w:b/>
          <w:bCs/>
          <w:sz w:val="28"/>
          <w:szCs w:val="28"/>
        </w:rPr>
        <w:t>Задачи: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Воспитывать гражданские и патриотические качества личности через пропаганду и утверждение здорового образа жизни;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Формировать у учащихся ценностное отношение к здоровому образу жизни;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Помогать учащимся в самоопределении, в составлении жизненных планов, в выборе профессии, жизненной позиции;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Показать важность умения делать самооценку и анализировать свои поступки.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Программа здоровый образ жизни содержит следующие разделы: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образовательного процесса, методическая работа с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коллективом и родителями, </w:t>
      </w:r>
      <w:proofErr w:type="spellStart"/>
      <w:r>
        <w:rPr>
          <w:sz w:val="28"/>
          <w:szCs w:val="28"/>
        </w:rPr>
        <w:t>учебн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воспитательная работа с учащимися, оздоровительно- </w:t>
      </w:r>
      <w:proofErr w:type="spellStart"/>
      <w:r>
        <w:rPr>
          <w:sz w:val="28"/>
          <w:szCs w:val="28"/>
        </w:rPr>
        <w:t>профилоктическая</w:t>
      </w:r>
      <w:proofErr w:type="spellEnd"/>
      <w:r>
        <w:rPr>
          <w:sz w:val="28"/>
          <w:szCs w:val="28"/>
        </w:rPr>
        <w:t xml:space="preserve"> работа.</w:t>
      </w:r>
    </w:p>
    <w:p w:rsidR="009876D3" w:rsidRDefault="009876D3" w:rsidP="009876D3">
      <w:pPr>
        <w:pStyle w:val="a3"/>
      </w:pPr>
      <w:r>
        <w:rPr>
          <w:b/>
          <w:bCs/>
          <w:sz w:val="28"/>
          <w:szCs w:val="28"/>
        </w:rPr>
        <w:t>Формы и методы работы: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Беседы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Дискуссии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Соревнования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Конкурсы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Викторины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Диспуты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Экскурсии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Походы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lastRenderedPageBreak/>
        <w:t>Принципы работы: системность, открытость, целенаправленность, конкретность, оперативность.</w:t>
      </w:r>
    </w:p>
    <w:p w:rsidR="009876D3" w:rsidRDefault="009876D3" w:rsidP="009876D3">
      <w:pPr>
        <w:pStyle w:val="a3"/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</w:t>
      </w:r>
      <w:proofErr w:type="spellStart"/>
      <w:r>
        <w:rPr>
          <w:sz w:val="28"/>
          <w:szCs w:val="28"/>
        </w:rPr>
        <w:t>учебн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воспитательного процесса: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1. Условия обучения ребёнка в школе (отсутствие стресса, адекватность требований, адекватность методик обучения и воспитания);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2. Рациональная организация учебного процесса (в соответствии с возрастными, половыми, индивидуальными особенностями и гигиеническими требованиями);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3. Соответствие учебной и физической нагрузки по возрастам и возможностям ребенка;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4. Необходимый, достаточный и рационально организованный двигательный режим.</w:t>
      </w:r>
    </w:p>
    <w:p w:rsidR="009876D3" w:rsidRDefault="009876D3" w:rsidP="009876D3">
      <w:pPr>
        <w:pStyle w:val="a3"/>
      </w:pPr>
      <w:proofErr w:type="spellStart"/>
      <w:r>
        <w:rPr>
          <w:b/>
          <w:bCs/>
          <w:sz w:val="28"/>
          <w:szCs w:val="28"/>
        </w:rPr>
        <w:t>Учебн</w:t>
      </w:r>
      <w:proofErr w:type="gramStart"/>
      <w:r>
        <w:rPr>
          <w:b/>
          <w:bCs/>
          <w:sz w:val="28"/>
          <w:szCs w:val="28"/>
        </w:rPr>
        <w:t>о</w:t>
      </w:r>
      <w:proofErr w:type="spellEnd"/>
      <w:r>
        <w:rPr>
          <w:b/>
          <w:bCs/>
          <w:sz w:val="28"/>
          <w:szCs w:val="28"/>
        </w:rPr>
        <w:t>-</w:t>
      </w:r>
      <w:proofErr w:type="gramEnd"/>
      <w:r>
        <w:rPr>
          <w:b/>
          <w:bCs/>
          <w:sz w:val="28"/>
          <w:szCs w:val="28"/>
        </w:rPr>
        <w:t xml:space="preserve"> воспитательная работа с учащимися: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организация ежедневной зарядки;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проведение уроков, классных часов, мероприятий;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реализация программы «</w:t>
      </w:r>
      <w:proofErr w:type="spellStart"/>
      <w:r>
        <w:rPr>
          <w:sz w:val="28"/>
          <w:szCs w:val="28"/>
        </w:rPr>
        <w:t>Антинарко</w:t>
      </w:r>
      <w:proofErr w:type="spellEnd"/>
      <w:r>
        <w:rPr>
          <w:sz w:val="28"/>
          <w:szCs w:val="28"/>
        </w:rPr>
        <w:t>»;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участие в краевой спартакиаде «Спортивные надежды Кубани»;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внеурочная занятость учащихся в дневное и вечернее время;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летний отдых учащихся;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возрождение туризма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МЕТОДИЧЕСКАЯ РАБОТА  С ПЕДКОЛЛЕКТИВОМ И РОДИТЕЛЯМИ: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Выступления на педсоветах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Выступления на МО классных руководителей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Участие в семинарах на школьном и районном уровнях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Организация и проведения родительского лектория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Выступления на родительских собраниях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Привлечение родителей </w:t>
      </w:r>
      <w:proofErr w:type="spellStart"/>
      <w:r>
        <w:rPr>
          <w:sz w:val="28"/>
          <w:szCs w:val="28"/>
        </w:rPr>
        <w:t>кпроведения</w:t>
      </w:r>
      <w:proofErr w:type="spellEnd"/>
      <w:r>
        <w:rPr>
          <w:sz w:val="28"/>
          <w:szCs w:val="28"/>
        </w:rPr>
        <w:t xml:space="preserve"> и участию в КТД, мероприятиях</w:t>
      </w:r>
    </w:p>
    <w:p w:rsidR="009876D3" w:rsidRDefault="009876D3" w:rsidP="009876D3">
      <w:pPr>
        <w:pStyle w:val="a3"/>
      </w:pPr>
      <w:r>
        <w:rPr>
          <w:b/>
          <w:bCs/>
          <w:sz w:val="28"/>
          <w:szCs w:val="28"/>
        </w:rPr>
        <w:lastRenderedPageBreak/>
        <w:t>Виды деятельности системы работы: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Познавательная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Профилактическая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Игровая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Спортивная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Творческая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Коммуникативная</w:t>
      </w:r>
    </w:p>
    <w:p w:rsidR="009876D3" w:rsidRDefault="009876D3" w:rsidP="009876D3">
      <w:pPr>
        <w:pStyle w:val="a3"/>
      </w:pPr>
      <w:proofErr w:type="spellStart"/>
      <w:r>
        <w:rPr>
          <w:sz w:val="28"/>
          <w:szCs w:val="28"/>
        </w:rPr>
        <w:t>Досуговая</w:t>
      </w:r>
      <w:proofErr w:type="spellEnd"/>
      <w:r>
        <w:rPr>
          <w:sz w:val="28"/>
          <w:szCs w:val="28"/>
        </w:rPr>
        <w:t xml:space="preserve">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Общественн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организаторская</w:t>
      </w:r>
    </w:p>
    <w:p w:rsidR="009876D3" w:rsidRDefault="009876D3" w:rsidP="009876D3">
      <w:pPr>
        <w:pStyle w:val="a3"/>
      </w:pPr>
      <w:proofErr w:type="spellStart"/>
      <w:r>
        <w:rPr>
          <w:sz w:val="28"/>
          <w:szCs w:val="28"/>
        </w:rPr>
        <w:t>Профориентационная</w:t>
      </w:r>
      <w:proofErr w:type="spellEnd"/>
    </w:p>
    <w:p w:rsidR="009876D3" w:rsidRDefault="009876D3" w:rsidP="009876D3">
      <w:pPr>
        <w:pStyle w:val="a3"/>
      </w:pPr>
      <w:r>
        <w:rPr>
          <w:i/>
          <w:iCs/>
          <w:sz w:val="28"/>
          <w:szCs w:val="28"/>
        </w:rPr>
        <w:t>Оздоровительн</w:t>
      </w:r>
      <w:proofErr w:type="gramStart"/>
      <w:r>
        <w:rPr>
          <w:i/>
          <w:iCs/>
          <w:sz w:val="28"/>
          <w:szCs w:val="28"/>
        </w:rPr>
        <w:t>о-</w:t>
      </w:r>
      <w:proofErr w:type="gramEnd"/>
      <w:r>
        <w:rPr>
          <w:i/>
          <w:iCs/>
          <w:sz w:val="28"/>
          <w:szCs w:val="28"/>
        </w:rPr>
        <w:t xml:space="preserve"> профилактическая работа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организация горячего питания;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регулярные медосмотры школьников;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работа с детьми, освобожденными от физического труда;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- проведение мероприятий по профилактике здорового образа жизни</w:t>
      </w:r>
    </w:p>
    <w:p w:rsidR="009876D3" w:rsidRDefault="009876D3" w:rsidP="009876D3">
      <w:pPr>
        <w:pStyle w:val="a3"/>
      </w:pPr>
      <w:r>
        <w:t> 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Здоровье человек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тема для разговора достаточно актуальна для всех времен и народов, а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 она становится первостепенной.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         Для ребёнка от 6 до 17 лет этой средой является система образования, т.к. с пребыванием в учреждениях образования связаны более 70% времени его бодрствования. В то же время в этот период происходит наиболее интенсивный рост и развитие, формирование здоровья на всю оставшуюся жизнь.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         Последние несколько лет я работаю над темой «Здоровый образ жизни в физическом и нравственном совершенствовании личности». Одним из приобретённых направлений воспитательной работы является формирование здорового образа жизни.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lastRenderedPageBreak/>
        <w:t xml:space="preserve">         Программа реализуется через учебную и воспитательную деятельность. Охватывая весь </w:t>
      </w:r>
      <w:proofErr w:type="spellStart"/>
      <w:r>
        <w:rPr>
          <w:sz w:val="28"/>
          <w:szCs w:val="28"/>
        </w:rPr>
        <w:t>педколлектив</w:t>
      </w:r>
      <w:proofErr w:type="spellEnd"/>
      <w:r>
        <w:rPr>
          <w:sz w:val="28"/>
          <w:szCs w:val="28"/>
        </w:rPr>
        <w:t xml:space="preserve">, учащихся, родителей. В программе задействованы не только школьные структуры, но и работники </w:t>
      </w:r>
      <w:proofErr w:type="spellStart"/>
      <w:r>
        <w:rPr>
          <w:sz w:val="28"/>
          <w:szCs w:val="28"/>
        </w:rPr>
        <w:t>администарции</w:t>
      </w:r>
      <w:proofErr w:type="spellEnd"/>
      <w:r>
        <w:rPr>
          <w:sz w:val="28"/>
          <w:szCs w:val="28"/>
        </w:rPr>
        <w:t xml:space="preserve"> успенского сельского поселения. Комитета по делам молодёжи, Дома культуры, библиотек, спорткомплекса и других организаций, которые работают целеустремленно, добиваясь положительных результатов. 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Уроки физкультуры, я стараюсь проводить разнообразными с интересными играми, эстафетами, викторинами и музыкальным сопровождением. В начальной школе большое внимание уделяется физкультминуткам, а на переменах и во внеурочное врем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>  подвижным играм на свежем воздухе.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         В школе хорошо поставлены внеклассная спортивн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массовая работа. В </w:t>
      </w:r>
      <w:proofErr w:type="gramStart"/>
      <w:r>
        <w:rPr>
          <w:sz w:val="28"/>
          <w:szCs w:val="28"/>
        </w:rPr>
        <w:t>которой</w:t>
      </w:r>
      <w:proofErr w:type="gramEnd"/>
      <w:r>
        <w:rPr>
          <w:sz w:val="28"/>
          <w:szCs w:val="28"/>
        </w:rPr>
        <w:t xml:space="preserve"> участвуют 98% школьников. В различных спортивных секциях занимаются около 80% учащихся.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Физического совершенства юноши и девушки достигают, занимаясь в школьном спортивном клубе «Ювентус»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В течение года традиционно проводятся </w:t>
      </w: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 xml:space="preserve"> соревнования по многим видам спорта: волейболу, пионерболу, баскетболу, мини-футболу, теннису, легкой атлетике, «весёлым стартам» и другие. Активно участвуем и в зональных соревнованиях в рамках </w:t>
      </w:r>
      <w:proofErr w:type="spellStart"/>
      <w:r>
        <w:rPr>
          <w:sz w:val="28"/>
          <w:szCs w:val="28"/>
        </w:rPr>
        <w:t>Всекубанской</w:t>
      </w:r>
      <w:proofErr w:type="spellEnd"/>
      <w:r>
        <w:rPr>
          <w:sz w:val="28"/>
          <w:szCs w:val="28"/>
        </w:rPr>
        <w:t xml:space="preserve"> спартакиады «Спортивные надежды Кубани». Участвовали в соревнованиях краевой зоны.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Регулярно учащиеся принимают участие в районных соревнованиях и краевых акциях «Спорт против наркотиков», «Мы – за здоровый образ жизни», «Сделай шаг к спорту».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На базе школы №31 проводила круглый стол «Береги здоровье смолоду», театрализованную игру – час суда «Суд над сигаретой»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 xml:space="preserve">одительское собрание в спортзале «Семья и спорт», «Спорт- это жизнь», оказываю родителям консультативную помощь в вопросах организации физического воспитания детей дома, профилактики </w:t>
      </w:r>
      <w:proofErr w:type="spellStart"/>
      <w:r>
        <w:rPr>
          <w:sz w:val="28"/>
          <w:szCs w:val="28"/>
        </w:rPr>
        <w:t>скалиоза</w:t>
      </w:r>
      <w:proofErr w:type="spellEnd"/>
      <w:r>
        <w:rPr>
          <w:sz w:val="28"/>
          <w:szCs w:val="28"/>
        </w:rPr>
        <w:t xml:space="preserve"> и плоскостопия, ежегодно проводятся традиционные спортивные праздники: </w:t>
      </w:r>
      <w:proofErr w:type="gramStart"/>
      <w:r>
        <w:rPr>
          <w:sz w:val="28"/>
          <w:szCs w:val="28"/>
        </w:rPr>
        <w:t>«Папа, мама, я – спортивная семья», «А, ну-ка, парни!», «Весёлые старты», «</w:t>
      </w:r>
      <w:proofErr w:type="spellStart"/>
      <w:r>
        <w:rPr>
          <w:sz w:val="28"/>
          <w:szCs w:val="28"/>
        </w:rPr>
        <w:t>Зарничка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Мальчиши</w:t>
      </w:r>
      <w:proofErr w:type="spellEnd"/>
      <w:r>
        <w:rPr>
          <w:sz w:val="28"/>
          <w:szCs w:val="28"/>
        </w:rPr>
        <w:t>», «Вперёд, мальчишки!».</w:t>
      </w:r>
      <w:proofErr w:type="gramEnd"/>
      <w:r>
        <w:rPr>
          <w:sz w:val="28"/>
          <w:szCs w:val="28"/>
        </w:rPr>
        <w:t>  Много эмоций вызывают соревнования «А, ну-ка, девушки!». По традиции 27 декабря в день рождения Потапова Сергея проводятся соревнования на «Кубок воина – Потапова С.», погибшего в Дагестане.</w:t>
      </w:r>
    </w:p>
    <w:p w:rsidR="009876D3" w:rsidRDefault="009876D3" w:rsidP="009876D3">
      <w:pPr>
        <w:pStyle w:val="a3"/>
      </w:pPr>
      <w:r>
        <w:rPr>
          <w:rFonts w:ascii="Calibri" w:hAnsi="Calibri"/>
          <w:sz w:val="22"/>
          <w:szCs w:val="22"/>
        </w:rPr>
        <w:t xml:space="preserve">        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         Физического совершенства юноши и девушки достигают, занимаясь в школьном спортивном клубе «Ювентус». План мероприятий разрабатывается </w:t>
      </w:r>
      <w:r>
        <w:rPr>
          <w:sz w:val="28"/>
          <w:szCs w:val="28"/>
        </w:rPr>
        <w:lastRenderedPageBreak/>
        <w:t>совместно и утверждается Советом, который состоит из учителей, Попечительского совета и учащихся. Результат работы отражаются на школьном стенде, на линейках.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 xml:space="preserve">         Особое внимание уделяется участию ребят во </w:t>
      </w:r>
      <w:proofErr w:type="spellStart"/>
      <w:r>
        <w:rPr>
          <w:sz w:val="28"/>
          <w:szCs w:val="28"/>
        </w:rPr>
        <w:t>Всекубанской</w:t>
      </w:r>
      <w:proofErr w:type="spellEnd"/>
      <w:r>
        <w:rPr>
          <w:sz w:val="28"/>
          <w:szCs w:val="28"/>
        </w:rPr>
        <w:t xml:space="preserve"> спартакиаде «Спортивные надежды Кубани». Учащиеся 1-11 классов принимают участие во всех видах спорта разного уровня и добиваются хороших результатов: неоднократно являлись призёрами района и выезжали на соревнования краевой зоны.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         К спортивной работе в школе привлекаются родители. Для них организуются родительские лектории, беседы, диспуты, а также спортивные мероприятия совместно с детьми. Многие учителя сами систематически занимаются физической культурой, принимают активное участие в соревнованиях, и это служит хорошим примером для наших воспитанников.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         Работу по оздоровлению детей продолжаю и на каникулах. Так на протяжении пяти лет работаю инструктором на дворовой площадке. Разрабатываю и провожу спортивные праздники, соревнования по лёгкой атлетике, футболу, волейболу, «весёлым стартам», выезжаю с ребятами в лагерь ДОК «Берёзка», где проводятся игры «</w:t>
      </w:r>
      <w:proofErr w:type="spellStart"/>
      <w:r>
        <w:rPr>
          <w:sz w:val="28"/>
          <w:szCs w:val="28"/>
        </w:rPr>
        <w:t>Форд-боярд</w:t>
      </w:r>
      <w:proofErr w:type="spellEnd"/>
      <w:r>
        <w:rPr>
          <w:sz w:val="28"/>
          <w:szCs w:val="28"/>
        </w:rPr>
        <w:t>», конкурсы на воде и песке, конкурсы рыболовов. Готовим уху, у костра исполняем песни под гитару. В этих соревнованиях участвовали ребята нашей станицы. Результатом всей этой работы должно быть осознание как школьниками, так и их родителями, педагогическим коллективом школы того факта, что занятия физической культурой и спорто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путь к здоровью, силе, мужеству, надёжный щит от болезней. И все должны помнить. Что «здоровый ребёно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основа здоровой нации».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         Отрадно, что на Кубани вновь стало возрождаться туристическое движение. Работая в школе с детьми, убеждалась не раз, что ребятам очень хочется заниматься туризмом.  Я неоднократно «штурмовала» с учащимися Кавказские горы и видела радость ребят от покорённых вершин. И вот теперь, наконец, вновь можно отправляться с детьми в походы. Мы прошли туристическими тропами, воочию увидели красоты родного края. Впечатления, конечно, незабываемые. Невольно вспоминаешь Владимира Высоцкого: «Лучше гор могут быть только горы, на которых ты ещё не бывал!» О нашем туристическом походе мы сделали видеоролик. Такие походы нужны! Нужны для воспитания наших детей, для знакомства с природой и историей родного края, нужны для становления их как личностей.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Мои учащиеся становились победителями и призерами в спортивных конкурсах всероссийского, краевого, муниципального и  зонального  уровней: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lastRenderedPageBreak/>
        <w:t xml:space="preserve">         За годы работы в школе я подготовила много хороших спортсменов, которые выходят в жизнь крепкими, здоровыми, готовыми к труду и защите Родины. 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Результатом всей этой работы должно быть осознание как школьниками, так и их родителями, педагогическим коллективом школы того факта, что занятия физической культурой и спорто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путь к здоровью, силе, мужеству, надежный щит от болезней. И все должны помнить, что «здоровый ребёно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основа здоровой нации».</w:t>
      </w:r>
    </w:p>
    <w:p w:rsidR="009876D3" w:rsidRDefault="009876D3" w:rsidP="009876D3">
      <w:pPr>
        <w:pStyle w:val="a3"/>
      </w:pPr>
      <w:r>
        <w:rPr>
          <w:sz w:val="28"/>
          <w:szCs w:val="28"/>
        </w:rPr>
        <w:t>Спасибо за внимание!</w:t>
      </w:r>
    </w:p>
    <w:p w:rsidR="00657C78" w:rsidRDefault="00657C78"/>
    <w:sectPr w:rsidR="00657C78" w:rsidSect="0065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876D3"/>
    <w:rsid w:val="00657C78"/>
    <w:rsid w:val="0070297B"/>
    <w:rsid w:val="0079472D"/>
    <w:rsid w:val="0098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8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31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2021-02-16T08:16:00Z</dcterms:created>
  <dcterms:modified xsi:type="dcterms:W3CDTF">2021-02-16T09:54:00Z</dcterms:modified>
</cp:coreProperties>
</file>