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83" w:rsidRDefault="00C91083" w:rsidP="00C91083">
      <w:pPr>
        <w:tabs>
          <w:tab w:val="left" w:pos="324"/>
          <w:tab w:val="left" w:pos="6731"/>
        </w:tabs>
        <w:spacing w:before="120" w:after="0" w:line="259" w:lineRule="auto"/>
        <w:ind w:left="0" w:right="12" w:firstLine="0"/>
        <w:rPr>
          <w:sz w:val="21"/>
        </w:rPr>
      </w:pPr>
      <w:r>
        <w:rPr>
          <w:sz w:val="21"/>
        </w:rPr>
        <w:t>Принято на заседании</w:t>
      </w:r>
      <w:r>
        <w:rPr>
          <w:sz w:val="21"/>
        </w:rPr>
        <w:tab/>
        <w:t>Утверждаю</w:t>
      </w:r>
    </w:p>
    <w:p w:rsidR="00C91083" w:rsidRDefault="00C91083" w:rsidP="00C91083">
      <w:pPr>
        <w:tabs>
          <w:tab w:val="left" w:pos="324"/>
          <w:tab w:val="left" w:pos="6731"/>
        </w:tabs>
        <w:spacing w:before="120" w:after="0" w:line="259" w:lineRule="auto"/>
        <w:ind w:left="0" w:right="12" w:firstLine="0"/>
        <w:rPr>
          <w:sz w:val="21"/>
        </w:rPr>
      </w:pPr>
      <w:r>
        <w:rPr>
          <w:sz w:val="21"/>
        </w:rPr>
        <w:t xml:space="preserve"> педагогического совета школы </w:t>
      </w:r>
      <w:r>
        <w:rPr>
          <w:sz w:val="21"/>
        </w:rPr>
        <w:tab/>
        <w:t>Директор МБОУ СОШ № 31</w:t>
      </w:r>
    </w:p>
    <w:p w:rsidR="00C73772" w:rsidRDefault="00C91083" w:rsidP="00766512">
      <w:pPr>
        <w:tabs>
          <w:tab w:val="left" w:pos="324"/>
          <w:tab w:val="left" w:pos="6731"/>
        </w:tabs>
        <w:spacing w:before="120" w:after="0" w:line="259" w:lineRule="auto"/>
        <w:ind w:left="0" w:right="12" w:firstLine="0"/>
      </w:pPr>
      <w:r>
        <w:rPr>
          <w:sz w:val="21"/>
        </w:rPr>
        <w:t>Протокол №  12 от 09.июля 2021г</w:t>
      </w:r>
      <w:r w:rsidR="00766512">
        <w:rPr>
          <w:sz w:val="21"/>
        </w:rPr>
        <w:tab/>
        <w:t>__________О.А.Панова</w:t>
      </w:r>
      <w:bookmarkStart w:id="0" w:name="_GoBack"/>
      <w:bookmarkEnd w:id="0"/>
    </w:p>
    <w:p w:rsidR="00981216" w:rsidRDefault="00981216" w:rsidP="00981216">
      <w:pPr>
        <w:spacing w:before="120" w:after="0" w:line="242" w:lineRule="auto"/>
        <w:rPr>
          <w:sz w:val="21"/>
        </w:rPr>
      </w:pPr>
    </w:p>
    <w:p w:rsidR="00C91083" w:rsidRDefault="00C91083" w:rsidP="00C91083">
      <w:pPr>
        <w:tabs>
          <w:tab w:val="left" w:pos="3786"/>
        </w:tabs>
        <w:spacing w:before="120" w:after="0" w:line="242" w:lineRule="auto"/>
        <w:rPr>
          <w:rFonts w:eastAsia="Verdana"/>
          <w:b/>
          <w:sz w:val="28"/>
          <w:szCs w:val="28"/>
        </w:rPr>
      </w:pPr>
      <w:r>
        <w:rPr>
          <w:rFonts w:eastAsia="Verdana"/>
          <w:b/>
          <w:sz w:val="28"/>
          <w:szCs w:val="28"/>
        </w:rPr>
        <w:tab/>
      </w:r>
      <w:r>
        <w:rPr>
          <w:rFonts w:eastAsia="Verdana"/>
          <w:b/>
          <w:sz w:val="28"/>
          <w:szCs w:val="28"/>
        </w:rPr>
        <w:tab/>
        <w:t xml:space="preserve">Положение </w:t>
      </w:r>
    </w:p>
    <w:p w:rsidR="00C73772" w:rsidRPr="00981216" w:rsidRDefault="00C91083" w:rsidP="00981216">
      <w:pPr>
        <w:spacing w:before="120" w:after="0" w:line="242" w:lineRule="auto"/>
        <w:jc w:val="center"/>
        <w:rPr>
          <w:sz w:val="21"/>
        </w:rPr>
      </w:pPr>
      <w:r>
        <w:rPr>
          <w:rFonts w:eastAsia="Verdana"/>
          <w:b/>
          <w:sz w:val="28"/>
          <w:szCs w:val="28"/>
        </w:rPr>
        <w:t xml:space="preserve">о порядке </w:t>
      </w:r>
      <w:r w:rsidR="007645E5" w:rsidRPr="00171A76">
        <w:rPr>
          <w:rFonts w:eastAsia="Verdana"/>
          <w:b/>
          <w:sz w:val="28"/>
          <w:szCs w:val="28"/>
        </w:rPr>
        <w:t>обеспечения обучающихся учебниками из фонда библиотеки, учета, использования и сохранения учебников</w:t>
      </w:r>
      <w:r w:rsidR="00981216">
        <w:rPr>
          <w:rFonts w:eastAsia="Verdana"/>
          <w:b/>
          <w:sz w:val="28"/>
          <w:szCs w:val="28"/>
        </w:rPr>
        <w:t xml:space="preserve"> в МБОУ СОШ № 31</w:t>
      </w:r>
    </w:p>
    <w:p w:rsidR="00981216" w:rsidRDefault="00981216" w:rsidP="00981216">
      <w:pPr>
        <w:spacing w:before="120" w:after="0" w:line="259" w:lineRule="auto"/>
        <w:ind w:left="-5"/>
        <w:rPr>
          <w:b/>
          <w:sz w:val="28"/>
        </w:rPr>
      </w:pPr>
    </w:p>
    <w:p w:rsidR="00C73772" w:rsidRDefault="007645E5" w:rsidP="00981216">
      <w:pPr>
        <w:spacing w:before="120" w:after="0" w:line="259" w:lineRule="auto"/>
        <w:ind w:left="-5"/>
      </w:pPr>
      <w:r>
        <w:rPr>
          <w:b/>
          <w:sz w:val="28"/>
        </w:rPr>
        <w:t xml:space="preserve"> </w:t>
      </w:r>
      <w:r>
        <w:rPr>
          <w:b/>
        </w:rPr>
        <w:t>1.Общие положения.</w:t>
      </w:r>
    </w:p>
    <w:p w:rsidR="00C73772" w:rsidRDefault="007645E5" w:rsidP="00981216">
      <w:pPr>
        <w:spacing w:before="120" w:after="0"/>
        <w:ind w:left="-5"/>
      </w:pPr>
      <w:r>
        <w:t>1.1 Локальный акт разработан в соответствии с Законом Российской Федерации «Об образовании» ст.29.п.6.1, ст.32. п.23., с Типовым положением об общеобразовательном учреждении п.49 (в), с Законом РФ «О библиотечном деле» от 29 декабря 1994 года № 78 ст.8. п.4., с «Инструкцией об учёте библиотечного фонда» от 2 декабря 1998 года № 590 и Методическими рекомендациями по применению «Инструкции об учёте библиотечного фонда» в библиотеках образовательных учреждений, утвержденных Приказом Минобразования РФ от 24 августа 2000 года № 2488 «Об учёте библиотечного фонда библиотек образовательных учреждений»,  с Письмом №115-106/14 «О порядке возмещения ущерба за утерянный учебник» от 3 августа1988 года, с Письмом Министерства  Образования и науки  РФ «Об использовании учебников в образовательном процессе» от 8 декабря 2012 года № МД – 1634/03.</w:t>
      </w:r>
    </w:p>
    <w:p w:rsidR="00C73772" w:rsidRPr="00171A76" w:rsidRDefault="007645E5" w:rsidP="00981216">
      <w:pPr>
        <w:spacing w:before="120" w:after="0"/>
        <w:ind w:left="-5"/>
      </w:pPr>
      <w:r>
        <w:t xml:space="preserve">1.2. Настоящий локальный акт определяет порядок обеспечения учебниками, механизм пополнения и обновления их  в соответствии с федеральными перечнями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</w:t>
      </w:r>
      <w:r w:rsidR="00171A76">
        <w:t xml:space="preserve">аккредитацию, учебного плана </w:t>
      </w:r>
      <w:r w:rsidR="00171A76">
        <w:rPr>
          <w:lang w:val="en-US"/>
        </w:rPr>
        <w:t>C</w:t>
      </w:r>
      <w:r w:rsidR="00171A76">
        <w:t>ОШ № 31</w:t>
      </w:r>
    </w:p>
    <w:p w:rsidR="00C73772" w:rsidRDefault="007645E5" w:rsidP="00981216">
      <w:pPr>
        <w:spacing w:before="120" w:after="0"/>
        <w:ind w:left="-5"/>
      </w:pPr>
      <w:r>
        <w:t>1.3. Настоящий локальный акт регламентирует порядок учета, использования и сохранения библиотечного фонда учебников.</w:t>
      </w:r>
    </w:p>
    <w:p w:rsidR="00C73772" w:rsidRDefault="007645E5" w:rsidP="00981216">
      <w:pPr>
        <w:spacing w:before="120" w:after="0"/>
        <w:ind w:left="-5"/>
      </w:pPr>
      <w:r>
        <w:t>1.4. Данный  локальный  акт школы рассматривается и  утверждается  педагогическим советом школы.</w:t>
      </w:r>
    </w:p>
    <w:p w:rsidR="00C73772" w:rsidRDefault="007645E5" w:rsidP="00981216">
      <w:pPr>
        <w:numPr>
          <w:ilvl w:val="0"/>
          <w:numId w:val="1"/>
        </w:numPr>
        <w:spacing w:before="120" w:after="0" w:line="259" w:lineRule="auto"/>
        <w:ind w:hanging="240"/>
      </w:pPr>
      <w:r>
        <w:rPr>
          <w:b/>
        </w:rPr>
        <w:t>Порядок формирования фонда учебников школьной библиотеки.</w:t>
      </w:r>
    </w:p>
    <w:p w:rsidR="00C73772" w:rsidRDefault="007645E5" w:rsidP="00981216">
      <w:pPr>
        <w:spacing w:before="120" w:after="0" w:line="259" w:lineRule="auto"/>
        <w:ind w:left="0" w:firstLine="0"/>
      </w:pPr>
      <w:r>
        <w:t xml:space="preserve"> </w:t>
      </w:r>
    </w:p>
    <w:p w:rsidR="00C73772" w:rsidRDefault="00981216" w:rsidP="00981216">
      <w:pPr>
        <w:spacing w:before="120" w:after="0"/>
      </w:pPr>
      <w:r>
        <w:t>2.1.</w:t>
      </w:r>
      <w:r w:rsidR="007645E5">
        <w:t>Комплектование фонда учебников происходит на основе Приказа</w:t>
      </w:r>
    </w:p>
    <w:p w:rsidR="00C73772" w:rsidRDefault="007645E5" w:rsidP="00981216">
      <w:pPr>
        <w:spacing w:after="0"/>
        <w:ind w:left="-5"/>
      </w:pPr>
      <w:r>
        <w:t>Министерства  Образования и науки 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аккредитацию».</w:t>
      </w:r>
    </w:p>
    <w:p w:rsidR="00C73772" w:rsidRDefault="00C73772" w:rsidP="00981216">
      <w:pPr>
        <w:spacing w:after="0" w:line="259" w:lineRule="auto"/>
        <w:ind w:left="0" w:firstLine="0"/>
      </w:pPr>
    </w:p>
    <w:p w:rsidR="00C73772" w:rsidRDefault="00981216" w:rsidP="00981216">
      <w:pPr>
        <w:spacing w:after="0" w:line="241" w:lineRule="auto"/>
      </w:pPr>
      <w:r>
        <w:t>2.2.</w:t>
      </w:r>
      <w:r w:rsidR="007645E5">
        <w:t>Фонд учебной литературы комплектуется на средства республиканских субвенций, предоставляемых муниципальным образованиям в части расходов на приобретение учебников на учебный год.</w:t>
      </w:r>
    </w:p>
    <w:p w:rsidR="00C73772" w:rsidRDefault="00981216" w:rsidP="00981216">
      <w:pPr>
        <w:spacing w:after="0"/>
      </w:pPr>
      <w:r>
        <w:t>2.3.</w:t>
      </w:r>
      <w:r w:rsidR="007645E5">
        <w:t>Ответственность за обеспечение обучающихся учебниками несет руководитель образовательного учреждения.</w:t>
      </w:r>
    </w:p>
    <w:p w:rsidR="00C73772" w:rsidRDefault="00981216" w:rsidP="00981216">
      <w:pPr>
        <w:spacing w:after="0"/>
      </w:pPr>
      <w:r>
        <w:t>2.4.</w:t>
      </w:r>
      <w:r w:rsidR="007645E5">
        <w:t>Механизм формирования фонда учебников включает следующие этапы:</w:t>
      </w:r>
    </w:p>
    <w:p w:rsidR="00C73772" w:rsidRDefault="00981216" w:rsidP="00981216">
      <w:pPr>
        <w:spacing w:after="0"/>
        <w:ind w:firstLine="0"/>
      </w:pPr>
      <w:r>
        <w:lastRenderedPageBreak/>
        <w:t>-</w:t>
      </w:r>
      <w:r w:rsidR="007645E5">
        <w:t>проведение диагностики обеспеченности учащихся школы учебниками на новый учебный год осуществляет заведующей библиотекой совместно  с заместителями директора по УР.</w:t>
      </w:r>
    </w:p>
    <w:p w:rsidR="00C73772" w:rsidRDefault="007645E5" w:rsidP="00981216">
      <w:pPr>
        <w:numPr>
          <w:ilvl w:val="0"/>
          <w:numId w:val="2"/>
        </w:numPr>
        <w:spacing w:after="0"/>
      </w:pPr>
      <w:r>
        <w:t>ознакомление педагогического коллектива с Федеральным перечнем учебников, рекомендованных (допущенных) к использованию в образовательных учреждениях на новый учебный год осуществляется заместителями директора по УР.</w:t>
      </w:r>
    </w:p>
    <w:p w:rsidR="00C73772" w:rsidRDefault="007645E5" w:rsidP="00981216">
      <w:pPr>
        <w:numPr>
          <w:ilvl w:val="0"/>
          <w:numId w:val="2"/>
        </w:numPr>
        <w:spacing w:after="0"/>
      </w:pPr>
      <w:r>
        <w:t>составление перспективного плана обеспеченности обучающихся учебниками на новый учебный год осуществляется заведующей библиотекой и согласуется  с заместителями директора по УР.</w:t>
      </w:r>
    </w:p>
    <w:p w:rsidR="00C73772" w:rsidRDefault="007645E5">
      <w:pPr>
        <w:numPr>
          <w:ilvl w:val="0"/>
          <w:numId w:val="2"/>
        </w:numPr>
      </w:pPr>
      <w:r>
        <w:t>утверждение перспективного плана обеспеченности обучающихся учебниками осуществляется на педагогическом совете школы.</w:t>
      </w:r>
    </w:p>
    <w:p w:rsidR="00C73772" w:rsidRDefault="007645E5">
      <w:pPr>
        <w:numPr>
          <w:ilvl w:val="0"/>
          <w:numId w:val="2"/>
        </w:numPr>
      </w:pPr>
      <w:r>
        <w:t>оформление заказа учебников осуществляется на основе перспективного плана обеспеченности обучающихся учебниками заведующей библиотекой и согласуется с заместителями директора по УР и утверждается директором ОУ.</w:t>
      </w:r>
    </w:p>
    <w:p w:rsidR="00C73772" w:rsidRDefault="007645E5">
      <w:pPr>
        <w:numPr>
          <w:ilvl w:val="0"/>
          <w:numId w:val="2"/>
        </w:numPr>
      </w:pPr>
      <w:r>
        <w:t>приём и техническую обработку поступивших учебников осуществляют работники библиотеки ОУ.</w:t>
      </w:r>
    </w:p>
    <w:p w:rsidR="00C73772" w:rsidRDefault="007645E5">
      <w:pPr>
        <w:numPr>
          <w:ilvl w:val="0"/>
          <w:numId w:val="3"/>
        </w:numPr>
        <w:ind w:hanging="240"/>
      </w:pPr>
      <w:r>
        <w:t>5.Классные руководители, учителя-предметники получают информацию об обеспеченности учебниками обучающихся на новый учебный год от заведующей библиотекой. Информирование родителей о порядке обеспечения учебниками осуществляется через классных руководителей, сайт школы.</w:t>
      </w:r>
    </w:p>
    <w:p w:rsidR="00C73772" w:rsidRDefault="007645E5">
      <w:pPr>
        <w:spacing w:after="0" w:line="259" w:lineRule="auto"/>
        <w:ind w:left="0" w:firstLine="0"/>
      </w:pPr>
      <w:r>
        <w:t xml:space="preserve"> </w:t>
      </w:r>
    </w:p>
    <w:p w:rsidR="00C73772" w:rsidRDefault="007645E5">
      <w:pPr>
        <w:numPr>
          <w:ilvl w:val="0"/>
          <w:numId w:val="3"/>
        </w:numPr>
        <w:spacing w:after="0" w:line="259" w:lineRule="auto"/>
        <w:ind w:hanging="240"/>
      </w:pPr>
      <w:r>
        <w:rPr>
          <w:b/>
        </w:rPr>
        <w:t>Порядок использования фонда учебников школьной библиотеки.</w:t>
      </w:r>
    </w:p>
    <w:p w:rsidR="00C73772" w:rsidRDefault="00981216" w:rsidP="00981216">
      <w:r>
        <w:t>3.1</w:t>
      </w:r>
      <w:r w:rsidR="007645E5">
        <w:t>Все категории обучающихся ОУ имеют право бесплатного пользования учебниками из фонда библиотеки.</w:t>
      </w:r>
    </w:p>
    <w:p w:rsidR="00C73772" w:rsidRDefault="00981216" w:rsidP="00981216">
      <w:r>
        <w:t>3.2</w:t>
      </w:r>
      <w:r w:rsidR="007645E5">
        <w:t>Учебники выдаются в пользование обучающимся на текущий учебный год. Учебники, по которым обучение ведется два или несколько лет, могут быть выданы обучающимся на несколько лет.</w:t>
      </w:r>
    </w:p>
    <w:p w:rsidR="00171A76" w:rsidRDefault="00981216" w:rsidP="00981216">
      <w:r>
        <w:t>3.3.</w:t>
      </w:r>
      <w:r w:rsidR="007645E5">
        <w:t xml:space="preserve">Обучающиеся ОУ  получают учебники из фонда библиотеки  в начале учебного года. </w:t>
      </w:r>
    </w:p>
    <w:p w:rsidR="00C73772" w:rsidRDefault="007645E5" w:rsidP="00981216">
      <w:pPr>
        <w:pStyle w:val="a3"/>
        <w:numPr>
          <w:ilvl w:val="1"/>
          <w:numId w:val="4"/>
        </w:numPr>
      </w:pPr>
      <w:r>
        <w:t>Выдача комплектов учебников  фиксируется работниками школьной библиотеки в «Журнале выдачи учебников».</w:t>
      </w:r>
    </w:p>
    <w:p w:rsidR="00C73772" w:rsidRDefault="007645E5">
      <w:pPr>
        <w:ind w:left="-5"/>
      </w:pPr>
      <w:r>
        <w:t>3.5. При выбытии из ОУ обучающийся или его родители (законные представители ребенка) должны сдать комплект учебников, выданный в пользование библиотекой и получить обходной лист.</w:t>
      </w:r>
    </w:p>
    <w:sectPr w:rsidR="00C73772" w:rsidSect="00BC28D2">
      <w:pgSz w:w="11900" w:h="16840"/>
      <w:pgMar w:top="1144" w:right="830" w:bottom="1387" w:left="16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96AD9"/>
    <w:multiLevelType w:val="multilevel"/>
    <w:tmpl w:val="FFFFFFFF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0F2D88"/>
    <w:multiLevelType w:val="hybridMultilevel"/>
    <w:tmpl w:val="FFFFFFFF"/>
    <w:lvl w:ilvl="0" w:tplc="C99037A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AEE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CD3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2212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879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3AC4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0420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3833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043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8368F5"/>
    <w:multiLevelType w:val="multilevel"/>
    <w:tmpl w:val="FFFFFFFF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B873506"/>
    <w:multiLevelType w:val="multilevel"/>
    <w:tmpl w:val="EFDEDC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3772"/>
    <w:rsid w:val="00171A76"/>
    <w:rsid w:val="005B29EF"/>
    <w:rsid w:val="007645E5"/>
    <w:rsid w:val="00766512"/>
    <w:rsid w:val="00981216"/>
    <w:rsid w:val="00AA5B7F"/>
    <w:rsid w:val="00B01AF4"/>
    <w:rsid w:val="00BC28D2"/>
    <w:rsid w:val="00C73772"/>
    <w:rsid w:val="00C9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14D6D-42BF-4C89-9C47-64319A32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8D2"/>
    <w:pP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Ольга</cp:lastModifiedBy>
  <cp:revision>6</cp:revision>
  <dcterms:created xsi:type="dcterms:W3CDTF">2021-08-02T07:09:00Z</dcterms:created>
  <dcterms:modified xsi:type="dcterms:W3CDTF">2021-08-05T18:21:00Z</dcterms:modified>
</cp:coreProperties>
</file>